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560" w:lineRule="exact"/>
        <w:contextualSpacing/>
        <w:jc w:val="center"/>
        <w:rPr>
          <w:rFonts w:hint="eastAsia" w:ascii="方正小标宋简体" w:hAnsi="黑体" w:eastAsia="方正小标宋简体" w:cs="仿宋_GB2312"/>
          <w:sz w:val="36"/>
          <w:szCs w:val="32"/>
        </w:rPr>
      </w:pPr>
      <w:r>
        <w:rPr>
          <w:rFonts w:hint="eastAsia" w:ascii="方正小标宋简体" w:hAnsi="黑体" w:eastAsia="方正小标宋简体" w:cs="仿宋_GB2312"/>
          <w:sz w:val="36"/>
          <w:szCs w:val="32"/>
        </w:rPr>
        <w:t>南京航空航天大学文明宿舍评分标准</w:t>
      </w:r>
    </w:p>
    <w:p>
      <w:pPr>
        <w:spacing w:line="400" w:lineRule="exact"/>
        <w:rPr>
          <w:rFonts w:hint="default" w:ascii="方正小标宋简体" w:hAnsi="黑体" w:eastAsia="方正小标宋简体" w:cs="仿宋_GB2312"/>
          <w:sz w:val="36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eastAsia="zh-CN"/>
        </w:rPr>
        <w:t>所在学院：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 xml:space="preserve">                    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eastAsia="zh-CN"/>
        </w:rPr>
        <w:t>宿舍楼栋号、门牌号：</w:t>
      </w:r>
    </w:p>
    <w:tbl>
      <w:tblPr>
        <w:tblStyle w:val="2"/>
        <w:tblW w:w="9123" w:type="dxa"/>
        <w:jc w:val="center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26"/>
        <w:gridCol w:w="1185"/>
        <w:gridCol w:w="5103"/>
        <w:gridCol w:w="1150"/>
        <w:gridCol w:w="1059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vAlign w:val="center"/>
          </w:tcPr>
          <w:p>
            <w:pPr>
              <w:snapToGrid w:val="0"/>
              <w:spacing w:line="560" w:lineRule="exact"/>
              <w:contextualSpacing/>
              <w:jc w:val="center"/>
              <w:rPr>
                <w:rFonts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序号</w:t>
            </w:r>
          </w:p>
        </w:tc>
        <w:tc>
          <w:tcPr>
            <w:tcW w:w="11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snapToGrid w:val="0"/>
              <w:spacing w:line="560" w:lineRule="exact"/>
              <w:contextualSpacing/>
              <w:jc w:val="center"/>
              <w:rPr>
                <w:rFonts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项目</w:t>
            </w:r>
          </w:p>
        </w:tc>
        <w:tc>
          <w:tcPr>
            <w:tcW w:w="5103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snapToGrid w:val="0"/>
              <w:spacing w:line="560" w:lineRule="exact"/>
              <w:contextualSpacing/>
              <w:jc w:val="center"/>
              <w:rPr>
                <w:rFonts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考核内容</w:t>
            </w:r>
          </w:p>
        </w:tc>
        <w:tc>
          <w:tcPr>
            <w:tcW w:w="115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snapToGrid w:val="0"/>
              <w:spacing w:line="560" w:lineRule="exact"/>
              <w:contextualSpacing/>
              <w:jc w:val="center"/>
              <w:rPr>
                <w:rFonts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参考分</w:t>
            </w:r>
          </w:p>
        </w:tc>
        <w:tc>
          <w:tcPr>
            <w:tcW w:w="1059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snapToGrid w:val="0"/>
              <w:spacing w:line="560" w:lineRule="exact"/>
              <w:contextualSpacing/>
              <w:jc w:val="center"/>
              <w:rPr>
                <w:rFonts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vAlign w:val="center"/>
          </w:tcPr>
          <w:p>
            <w:pPr>
              <w:snapToGrid w:val="0"/>
              <w:spacing w:line="560" w:lineRule="exact"/>
              <w:contextualSpacing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</w:t>
            </w:r>
          </w:p>
        </w:tc>
        <w:tc>
          <w:tcPr>
            <w:tcW w:w="11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snapToGrid w:val="0"/>
              <w:spacing w:line="560" w:lineRule="exact"/>
              <w:contextualSpacing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舍风建设</w:t>
            </w:r>
          </w:p>
        </w:tc>
        <w:tc>
          <w:tcPr>
            <w:tcW w:w="5103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snapToGrid w:val="0"/>
              <w:spacing w:line="560" w:lineRule="exact"/>
              <w:contextualSpacing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宿舍思想品德建设好，宿舍成员团结友爱，共同进步，有健康积极的宿舍文化。宿舍成员能够尊敬师长、礼貌待人、言行文明、爱护公物、勤俭节约。</w:t>
            </w:r>
          </w:p>
        </w:tc>
        <w:tc>
          <w:tcPr>
            <w:tcW w:w="115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snapToGrid w:val="0"/>
              <w:spacing w:line="560" w:lineRule="exact"/>
              <w:contextualSpacing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15</w:t>
            </w:r>
          </w:p>
        </w:tc>
        <w:tc>
          <w:tcPr>
            <w:tcW w:w="1059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snapToGrid w:val="0"/>
              <w:spacing w:line="560" w:lineRule="exact"/>
              <w:contextualSpacing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Calibri" w:hAnsi="Calibri" w:eastAsia="仿宋_GB2312" w:cs="Calibri"/>
                <w:sz w:val="24"/>
                <w:szCs w:val="24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vAlign w:val="center"/>
          </w:tcPr>
          <w:p>
            <w:pPr>
              <w:snapToGrid w:val="0"/>
              <w:spacing w:line="560" w:lineRule="exact"/>
              <w:contextualSpacing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2</w:t>
            </w:r>
          </w:p>
        </w:tc>
        <w:tc>
          <w:tcPr>
            <w:tcW w:w="11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snapToGrid w:val="0"/>
              <w:spacing w:line="560" w:lineRule="exact"/>
              <w:contextualSpacing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学风建设</w:t>
            </w:r>
          </w:p>
        </w:tc>
        <w:tc>
          <w:tcPr>
            <w:tcW w:w="5103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snapToGrid w:val="0"/>
              <w:spacing w:line="560" w:lineRule="exact"/>
              <w:contextualSpacing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宿舍内有良好的学习、科研氛围；宿舍成员学习成绩优良，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科研成果突出。</w:t>
            </w:r>
          </w:p>
        </w:tc>
        <w:tc>
          <w:tcPr>
            <w:tcW w:w="115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snapToGrid w:val="0"/>
              <w:spacing w:line="560" w:lineRule="exact"/>
              <w:contextualSpacing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15</w:t>
            </w:r>
          </w:p>
        </w:tc>
        <w:tc>
          <w:tcPr>
            <w:tcW w:w="1059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snapToGrid w:val="0"/>
              <w:spacing w:line="560" w:lineRule="exact"/>
              <w:contextualSpacing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Calibri" w:hAnsi="Calibri" w:eastAsia="仿宋_GB2312" w:cs="Calibri"/>
                <w:sz w:val="24"/>
                <w:szCs w:val="24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17" w:hRule="atLeast"/>
          <w:jc w:val="center"/>
        </w:trPr>
        <w:tc>
          <w:tcPr>
            <w:tcW w:w="6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vAlign w:val="center"/>
          </w:tcPr>
          <w:p>
            <w:pPr>
              <w:snapToGrid w:val="0"/>
              <w:spacing w:line="560" w:lineRule="exact"/>
              <w:contextualSpacing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3</w:t>
            </w:r>
          </w:p>
        </w:tc>
        <w:tc>
          <w:tcPr>
            <w:tcW w:w="11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snapToGrid w:val="0"/>
              <w:spacing w:line="560" w:lineRule="exact"/>
              <w:contextualSpacing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内务卫生</w:t>
            </w:r>
          </w:p>
        </w:tc>
        <w:tc>
          <w:tcPr>
            <w:tcW w:w="5103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snapToGrid w:val="0"/>
              <w:spacing w:line="560" w:lineRule="exact"/>
              <w:contextualSpacing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宿舍环境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建设好，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平时卫生及成员个人卫生状况保持良好；在宿舍卫生检查中达到优良水平。</w:t>
            </w:r>
          </w:p>
        </w:tc>
        <w:tc>
          <w:tcPr>
            <w:tcW w:w="115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snapToGrid w:val="0"/>
              <w:spacing w:line="560" w:lineRule="exact"/>
              <w:contextualSpacing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20</w:t>
            </w:r>
          </w:p>
        </w:tc>
        <w:tc>
          <w:tcPr>
            <w:tcW w:w="1059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snapToGrid w:val="0"/>
              <w:spacing w:line="560" w:lineRule="exact"/>
              <w:contextualSpacing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Calibri" w:hAnsi="Calibri" w:eastAsia="仿宋_GB2312" w:cs="Calibri"/>
                <w:sz w:val="24"/>
                <w:szCs w:val="24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2" w:hRule="atLeast"/>
          <w:jc w:val="center"/>
        </w:trPr>
        <w:tc>
          <w:tcPr>
            <w:tcW w:w="6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vAlign w:val="center"/>
          </w:tcPr>
          <w:p>
            <w:pPr>
              <w:snapToGrid w:val="0"/>
              <w:spacing w:line="560" w:lineRule="exact"/>
              <w:contextualSpacing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4</w:t>
            </w:r>
          </w:p>
        </w:tc>
        <w:tc>
          <w:tcPr>
            <w:tcW w:w="11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snapToGrid w:val="0"/>
              <w:spacing w:line="560" w:lineRule="exact"/>
              <w:contextualSpacing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安全秩序</w:t>
            </w:r>
          </w:p>
        </w:tc>
        <w:tc>
          <w:tcPr>
            <w:tcW w:w="5103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snapToGrid w:val="0"/>
              <w:spacing w:line="560" w:lineRule="exact"/>
              <w:contextualSpacing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宿舍成员牢固树立“安全第一”的思想；对本宿舍内存在的不安全因素和事故隐患能够及时汇报并积极防范；宿舍内无留宿外人现象。</w:t>
            </w:r>
          </w:p>
        </w:tc>
        <w:tc>
          <w:tcPr>
            <w:tcW w:w="115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snapToGrid w:val="0"/>
              <w:spacing w:line="560" w:lineRule="exact"/>
              <w:contextualSpacing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20</w:t>
            </w:r>
          </w:p>
        </w:tc>
        <w:tc>
          <w:tcPr>
            <w:tcW w:w="1059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snapToGrid w:val="0"/>
              <w:spacing w:line="560" w:lineRule="exact"/>
              <w:contextualSpacing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Calibri" w:hAnsi="Calibri" w:eastAsia="仿宋_GB2312" w:cs="Calibri"/>
                <w:sz w:val="24"/>
                <w:szCs w:val="24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vAlign w:val="center"/>
          </w:tcPr>
          <w:p>
            <w:pPr>
              <w:snapToGrid w:val="0"/>
              <w:spacing w:line="560" w:lineRule="exact"/>
              <w:contextualSpacing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5</w:t>
            </w:r>
          </w:p>
        </w:tc>
        <w:tc>
          <w:tcPr>
            <w:tcW w:w="11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snapToGrid w:val="0"/>
              <w:spacing w:line="560" w:lineRule="exact"/>
              <w:contextualSpacing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遵章守纪</w:t>
            </w:r>
          </w:p>
        </w:tc>
        <w:tc>
          <w:tcPr>
            <w:tcW w:w="5103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snapToGrid w:val="0"/>
              <w:spacing w:line="560" w:lineRule="exact"/>
              <w:contextualSpacing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宿舍成员能够自觉遵守国家法律、学校的各项规章制度及宿舍文明守则，自觉维护公共秩序和学习、生活秩序，无违纪行为，尤其无违章用电的行为。</w:t>
            </w:r>
          </w:p>
        </w:tc>
        <w:tc>
          <w:tcPr>
            <w:tcW w:w="115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snapToGrid w:val="0"/>
              <w:spacing w:line="560" w:lineRule="exact"/>
              <w:contextualSpacing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15</w:t>
            </w:r>
          </w:p>
        </w:tc>
        <w:tc>
          <w:tcPr>
            <w:tcW w:w="1059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snapToGrid w:val="0"/>
              <w:spacing w:line="560" w:lineRule="exact"/>
              <w:contextualSpacing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Calibri" w:hAnsi="Calibri" w:eastAsia="仿宋_GB2312" w:cs="Calibri"/>
                <w:sz w:val="24"/>
                <w:szCs w:val="24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45" w:hRule="atLeast"/>
          <w:jc w:val="center"/>
        </w:trPr>
        <w:tc>
          <w:tcPr>
            <w:tcW w:w="6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vAlign w:val="center"/>
          </w:tcPr>
          <w:p>
            <w:pPr>
              <w:snapToGrid w:val="0"/>
              <w:spacing w:line="560" w:lineRule="exact"/>
              <w:contextualSpacing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6</w:t>
            </w:r>
          </w:p>
        </w:tc>
        <w:tc>
          <w:tcPr>
            <w:tcW w:w="11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snapToGrid w:val="0"/>
              <w:spacing w:line="560" w:lineRule="exact"/>
              <w:contextualSpacing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文化建设</w:t>
            </w:r>
          </w:p>
        </w:tc>
        <w:tc>
          <w:tcPr>
            <w:tcW w:w="5103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snapToGrid w:val="0"/>
              <w:spacing w:line="560" w:lineRule="exact"/>
              <w:contextualSpacing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宿舍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文化建设好，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宿舍成员能够共同努力营造积极、健康、向上的宿舍文化氛围；室内高雅文明，宿舍制度健全，有舍规等；积极参加学校或学院组织的各项宿舍文化建设活动。</w:t>
            </w:r>
          </w:p>
        </w:tc>
        <w:tc>
          <w:tcPr>
            <w:tcW w:w="115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snapToGrid w:val="0"/>
              <w:spacing w:line="560" w:lineRule="exact"/>
              <w:contextualSpacing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15</w:t>
            </w:r>
          </w:p>
        </w:tc>
        <w:tc>
          <w:tcPr>
            <w:tcW w:w="1059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snapToGrid w:val="0"/>
              <w:spacing w:line="560" w:lineRule="exact"/>
              <w:contextualSpacing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Calibri" w:hAnsi="Calibri" w:eastAsia="仿宋_GB2312" w:cs="Calibri"/>
                <w:sz w:val="24"/>
                <w:szCs w:val="24"/>
              </w:rPr>
              <w:t> 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1074800"/>
    <w:rsid w:val="619E1F8B"/>
    <w:rsid w:val="61F85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2021-11-11T03:25:00Z</dcterms:created>
  <dc:creator>tingyun</dc:creator>
  <cp:lastModifiedBy>徐艳惠</cp:lastModifiedBy>
  <dcterms:modified xsi:type="dcterms:W3CDTF">2021-11-19T02:02:56Z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3239107AB9664003A52AD8B3ECA716DA</vt:lpwstr>
  </property>
</Properties>
</file>